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3A" w:rsidRPr="00F63207" w:rsidRDefault="007B013A" w:rsidP="00F63207">
      <w:pPr>
        <w:ind w:left="72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b/>
          <w:sz w:val="28"/>
          <w:szCs w:val="28"/>
          <w:lang w:val="uk-UA"/>
        </w:rPr>
        <w:t>Додаток №3</w:t>
      </w:r>
    </w:p>
    <w:p w:rsidR="000B29BC" w:rsidRPr="00F63207" w:rsidRDefault="000B29BC" w:rsidP="00F632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b/>
          <w:sz w:val="28"/>
          <w:szCs w:val="28"/>
          <w:lang w:val="uk-UA"/>
        </w:rPr>
        <w:t>Орієнтована тематика</w:t>
      </w:r>
    </w:p>
    <w:p w:rsidR="00F63207" w:rsidRDefault="000B29BC" w:rsidP="00F632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обговорення на психолого-педагогічних семінарах </w:t>
      </w:r>
    </w:p>
    <w:p w:rsidR="00F63207" w:rsidRDefault="000B29BC" w:rsidP="00F632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</w:t>
      </w:r>
      <w:bookmarkEnd w:id="0"/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(підготовчому) етапі роботи над обласним науково-методичним проектом </w:t>
      </w:r>
    </w:p>
    <w:p w:rsidR="000B29BC" w:rsidRPr="00F63207" w:rsidRDefault="000B29BC" w:rsidP="00F632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«Освітні стратегії </w:t>
      </w:r>
      <w:r w:rsidR="00985F06" w:rsidRPr="00F63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соціалізації </w:t>
      </w:r>
      <w:r w:rsidRPr="00F63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особистості </w:t>
      </w:r>
      <w:r w:rsidR="00661C81" w:rsidRPr="00F63207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громадянського</w:t>
      </w:r>
      <w:r w:rsidRPr="00F63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суспільства»</w:t>
      </w:r>
    </w:p>
    <w:p w:rsidR="000B29BC" w:rsidRPr="00F63207" w:rsidRDefault="000B29BC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проблеми соціалізації особистості в умовах демократизації суспільства: етапи, види, педагогічні стратегії.</w:t>
      </w:r>
    </w:p>
    <w:p w:rsidR="009B4E50" w:rsidRPr="00F63207" w:rsidRDefault="009B4E50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B29BC"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береження духовного, морального та фізичного </w:t>
      </w:r>
      <w:r w:rsidRPr="00F63207">
        <w:rPr>
          <w:rFonts w:ascii="Times New Roman" w:hAnsi="Times New Roman" w:cs="Times New Roman"/>
          <w:sz w:val="28"/>
          <w:szCs w:val="28"/>
          <w:lang w:val="uk-UA"/>
        </w:rPr>
        <w:t>здоров’я учасників педагогічного процесу як чинник соціалізації особистості.</w:t>
      </w:r>
    </w:p>
    <w:p w:rsidR="000B29BC" w:rsidRPr="00F63207" w:rsidRDefault="009B4E50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підвищення психологічної культури навчального закладу. </w:t>
      </w:r>
      <w:r w:rsidR="000B29BC"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E50" w:rsidRPr="00F63207" w:rsidRDefault="009B4E50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>Сучасні моделі психолого-педагогічного супроводу дітей з ос</w:t>
      </w:r>
      <w:r w:rsidR="00D82F20" w:rsidRPr="00F632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63207">
        <w:rPr>
          <w:rFonts w:ascii="Times New Roman" w:hAnsi="Times New Roman" w:cs="Times New Roman"/>
          <w:sz w:val="28"/>
          <w:szCs w:val="28"/>
          <w:lang w:val="uk-UA"/>
        </w:rPr>
        <w:t>бливими потребами.</w:t>
      </w:r>
    </w:p>
    <w:p w:rsidR="009B4E50" w:rsidRPr="00F63207" w:rsidRDefault="00D82F20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Профілактична робота з дітьми, </w:t>
      </w:r>
      <w:r w:rsidR="005E52E9" w:rsidRPr="00F63207">
        <w:rPr>
          <w:rFonts w:ascii="Times New Roman" w:hAnsi="Times New Roman" w:cs="Times New Roman"/>
          <w:sz w:val="28"/>
          <w:szCs w:val="28"/>
          <w:lang w:val="uk-UA"/>
        </w:rPr>
        <w:t>сім’ї яких опинилися у складних життєвих обставинах</w:t>
      </w:r>
    </w:p>
    <w:p w:rsidR="005E52E9" w:rsidRPr="00F63207" w:rsidRDefault="005E52E9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>Навчальна та міжособистісна взаємодія педагогів та учнів: конфлікти та шляхи їх вирішення.</w:t>
      </w:r>
    </w:p>
    <w:p w:rsidR="005F416E" w:rsidRPr="00F63207" w:rsidRDefault="005F416E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Психолого-педагогічні методи профілактики агресії та екстремізму у молодіжному середовищі. </w:t>
      </w:r>
    </w:p>
    <w:p w:rsidR="005F416E" w:rsidRPr="00F63207" w:rsidRDefault="005F416E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>Психологічний захист як зворотна реакція учня на стресову ситуацію. Допомога дитині у подоланні стресу.</w:t>
      </w:r>
    </w:p>
    <w:p w:rsidR="005F416E" w:rsidRPr="00F63207" w:rsidRDefault="005F416E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>Тайм-менеджмент (система управління часом) педагога. Причини дефіциту часу. Методи тайм-менеджменту.</w:t>
      </w:r>
    </w:p>
    <w:p w:rsidR="005F416E" w:rsidRPr="00F63207" w:rsidRDefault="005F416E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проектної та науково-дослідної діяльності учнів на уроках та у позакласній роботі.</w:t>
      </w:r>
    </w:p>
    <w:p w:rsidR="005F416E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6E" w:rsidRPr="00F63207">
        <w:rPr>
          <w:rFonts w:ascii="Times New Roman" w:hAnsi="Times New Roman" w:cs="Times New Roman"/>
          <w:sz w:val="28"/>
          <w:szCs w:val="28"/>
          <w:lang w:val="uk-UA"/>
        </w:rPr>
        <w:t>Стратегії творчої діяльності</w:t>
      </w:r>
      <w:r w:rsidR="0005722E" w:rsidRPr="00F63207">
        <w:rPr>
          <w:rFonts w:ascii="Times New Roman" w:hAnsi="Times New Roman" w:cs="Times New Roman"/>
          <w:sz w:val="28"/>
          <w:szCs w:val="28"/>
          <w:lang w:val="uk-UA"/>
        </w:rPr>
        <w:t>, методи та прийоми розвитку критичного та дивергентного мислення учнів.</w:t>
      </w:r>
    </w:p>
    <w:p w:rsidR="005F416E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6E" w:rsidRPr="00F63207">
        <w:rPr>
          <w:rFonts w:ascii="Times New Roman" w:hAnsi="Times New Roman" w:cs="Times New Roman"/>
          <w:sz w:val="28"/>
          <w:szCs w:val="28"/>
          <w:lang w:val="uk-UA"/>
        </w:rPr>
        <w:t>Творча діяльність як засіб особистісного зростання та гармонізації стосунків учнів.</w:t>
      </w:r>
    </w:p>
    <w:p w:rsidR="005F416E" w:rsidRPr="00F63207" w:rsidRDefault="005F416E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етичних норм як інструменту соціально-психологічного впливу на розвиток відповідальної поведінки учнів.</w:t>
      </w:r>
    </w:p>
    <w:p w:rsidR="005F416E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6E" w:rsidRPr="00F63207">
        <w:rPr>
          <w:rFonts w:ascii="Times New Roman" w:hAnsi="Times New Roman" w:cs="Times New Roman"/>
          <w:sz w:val="28"/>
          <w:szCs w:val="28"/>
          <w:lang w:val="uk-UA"/>
        </w:rPr>
        <w:t>Формування психолого-педагогічної культури батьків. Сучасні форми взаємодії з батьками.</w:t>
      </w:r>
    </w:p>
    <w:p w:rsidR="008072D6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2D6" w:rsidRPr="00F63207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життєдіяльності дитини у сучасному довкіллі.</w:t>
      </w:r>
    </w:p>
    <w:p w:rsidR="008072D6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2D6" w:rsidRPr="00F63207">
        <w:rPr>
          <w:rFonts w:ascii="Times New Roman" w:hAnsi="Times New Roman" w:cs="Times New Roman"/>
          <w:sz w:val="28"/>
          <w:szCs w:val="28"/>
          <w:lang w:val="uk-UA"/>
        </w:rPr>
        <w:t>Профілактика стресового стану учнів під час ЗНО та перед ДПА.</w:t>
      </w:r>
    </w:p>
    <w:p w:rsidR="008072D6" w:rsidRPr="00F63207" w:rsidRDefault="008072D6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22E" w:rsidRPr="00F63207">
        <w:rPr>
          <w:rFonts w:ascii="Times New Roman" w:hAnsi="Times New Roman" w:cs="Times New Roman"/>
          <w:sz w:val="28"/>
          <w:szCs w:val="28"/>
          <w:lang w:val="uk-UA"/>
        </w:rPr>
        <w:t>Психогігієна педагогічної діяльності.</w:t>
      </w:r>
    </w:p>
    <w:p w:rsidR="0005722E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та побудова розвиваючого освітнього простору  навчального закладу.</w:t>
      </w:r>
    </w:p>
    <w:p w:rsidR="008B7FE5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t xml:space="preserve"> Шляхи адаптації та соціалізації дітей вимушених переселенців.</w:t>
      </w:r>
    </w:p>
    <w:p w:rsidR="008B7FE5" w:rsidRPr="00F63207" w:rsidRDefault="008B7FE5" w:rsidP="00F63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Понятійний апарат, методи та методики психолого-педагогічного дослідження.</w:t>
      </w:r>
    </w:p>
    <w:p w:rsidR="000B29BC" w:rsidRPr="00F63207" w:rsidRDefault="000B29BC" w:rsidP="00F63207">
      <w:pPr>
        <w:ind w:left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F35" w:rsidRPr="000B29BC" w:rsidRDefault="00DA5F35">
      <w:pPr>
        <w:rPr>
          <w:lang w:val="uk-UA"/>
        </w:rPr>
      </w:pPr>
    </w:p>
    <w:sectPr w:rsidR="00DA5F35" w:rsidRPr="000B29BC" w:rsidSect="00CE4112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43376"/>
    <w:multiLevelType w:val="hybridMultilevel"/>
    <w:tmpl w:val="EF5A17BA"/>
    <w:lvl w:ilvl="0" w:tplc="864EFE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F82F02"/>
    <w:multiLevelType w:val="hybridMultilevel"/>
    <w:tmpl w:val="C9346B0E"/>
    <w:lvl w:ilvl="0" w:tplc="57F02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0"/>
    <w:rsid w:val="0005722E"/>
    <w:rsid w:val="000B29BC"/>
    <w:rsid w:val="005E52E9"/>
    <w:rsid w:val="005F416E"/>
    <w:rsid w:val="00661C81"/>
    <w:rsid w:val="007B013A"/>
    <w:rsid w:val="008072D6"/>
    <w:rsid w:val="008B7FE5"/>
    <w:rsid w:val="008E003B"/>
    <w:rsid w:val="00985F06"/>
    <w:rsid w:val="009B4E50"/>
    <w:rsid w:val="00CE4112"/>
    <w:rsid w:val="00D82F20"/>
    <w:rsid w:val="00DA5F35"/>
    <w:rsid w:val="00F63207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9C22-D6AE-44B8-A644-EDA13BC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BC"/>
  </w:style>
  <w:style w:type="paragraph" w:styleId="1">
    <w:name w:val="heading 1"/>
    <w:basedOn w:val="a"/>
    <w:next w:val="a"/>
    <w:link w:val="10"/>
    <w:uiPriority w:val="9"/>
    <w:qFormat/>
    <w:rsid w:val="005F4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314</cp:lastModifiedBy>
  <cp:revision>11</cp:revision>
  <dcterms:created xsi:type="dcterms:W3CDTF">2015-05-25T15:19:00Z</dcterms:created>
  <dcterms:modified xsi:type="dcterms:W3CDTF">2015-05-28T13:40:00Z</dcterms:modified>
</cp:coreProperties>
</file>