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5D" w:rsidRPr="00E42A50" w:rsidRDefault="0018125D" w:rsidP="00E42A50">
      <w:pPr>
        <w:shd w:val="clear" w:color="auto" w:fill="FFFFFF"/>
        <w:spacing w:before="168"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№ 1</w:t>
      </w:r>
    </w:p>
    <w:p w:rsidR="0018125D" w:rsidRPr="00E42A50" w:rsidRDefault="0018125D" w:rsidP="00E42A50">
      <w:pPr>
        <w:shd w:val="clear" w:color="auto" w:fill="FFFFFF"/>
        <w:spacing w:before="16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Критерії оцінки соціальних якостей учнів різного віку</w:t>
      </w:r>
    </w:p>
    <w:p w:rsidR="0018125D" w:rsidRPr="00E42A50" w:rsidRDefault="00E42A50" w:rsidP="00E42A50">
      <w:pPr>
        <w:shd w:val="clear" w:color="auto" w:fill="FFFFFF"/>
        <w:spacing w:before="168"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r w:rsidR="0018125D" w:rsidRPr="00E42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 основі аналізу наукової літератури з проблем</w:t>
      </w:r>
      <w:r w:rsidR="002D2C4A" w:rsidRPr="00E42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соціалізації</w:t>
      </w:r>
      <w:r w:rsidR="0018125D" w:rsidRPr="00E42A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Будуть доопрацьовані та конкретизовані у процесі роботи над проектом)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оцінки соціальних якостей учнів початкових класів: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товариство — наявність друзів, добровільна участь у колективних заняттях, спортивних іграх, прагнення поділитися своїми радощами з друзями, безкорислива допомога другу, бажання не підвести свій клас;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 повага до старших — ввічливість, слухняність, надання посильної </w:t>
      </w:r>
      <w:bookmarkStart w:id="0" w:name="_GoBack"/>
      <w:bookmarkEnd w:id="0"/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вчителям, батькам, дорослим;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доброта — доброзичливість, турботливе ставлення до молодших, готовність поділитися іграшками, книгами та ін. з товаришами, любов до тварин;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чесність — щирість, правдивість, звичка не брати без дозволу чужі речі, визнання своїх помилок, виконання обіцянок;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працелюбність — сумлінне навчання, виконання обов'язків з ведення домашнього господарства; активна участь у колективному обслуговуванні, в суспільно корисній праці, інтерес до занять з праці;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бережливість — охайний зовнішній вигляд, порядок в особистих речах, дбайливе ставлення до шкільного майна;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 дисциплінованість — старанність, дотримання правил поведінки в школі, на вулиці, вдома, </w:t>
      </w:r>
      <w:r w:rsidR="00967043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суспільних місцях, виконання вимог колективу класу;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допитливість — інтерес до всього нового, невідомого, звернення із запитаннями до оточуючих, любов до читання;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прагнення бути сильним, спритним — дотримання режиму дня та правил особистої гігієни, щоденне виконання ранкової зарядки, інтерес до занять фізкультурою, активн</w:t>
      </w:r>
      <w:r w:rsidR="00967043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участь у спортивних змаганнях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оцінки соціальних якостей учнів 5—6 класів: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  </w:t>
      </w:r>
      <w:r w:rsidR="001835C9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атріотизм — знання рідного краю, інтерес до минулого та сьогодення своєї Батьківщини, активна участь у суспільно корисній праці, любов та дбайливе ставлення до природи;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товариство — прагнення бути</w:t>
      </w:r>
      <w:r w:rsidR="00967043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7043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колективі, разом з друзями, надання безкорисної допомоги друзям, поважне ставлення до думки уповноважених 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колективу, товариські стосунки між хлопчиками та дівчатками, намагання не підвести свій клас;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повага до старших — ввічливість, слухняність, ініціативність у наданні необхідної допомоги старшим;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доброта — турботливе ставлення до молодших, звичка ділитися з друзями, любов до тварин;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чесність — щирість, правдивість, звичка не брати без дозволу чужі речі, визнання своїх помилок; виконання обіцянок;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 працелюбність — сумлінне навчання, постійна зайнятість корисною працею, звичка до самообслуговування в школі та вдома, сумлінне виконання своїх обов'язків з домашнього господарства, активна участь у суспільно корисній праці; 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прагнення оволодіти різними трудовими навичками;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бережливість — догляд за утриманням речей; бережливе ставлення до суспільного майна, нетерпимість до фактів псування майна;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дисциплінованість — сумлінне відвідування навчальних занять, повсякденне дотримання правил для учнів, швидке й точне виконання розпоряджень старших, виконання вимог колективу;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 самостійність — наявність навичок самостійної діяльності та поведінки, намагання обходитися без сторонньої допомоги; </w:t>
      </w:r>
      <w:r w:rsidR="009B1ECF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наявність 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власної думки стосовно різних питань; прояв ініціативи в заняттях та іграх;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допитливість — інтерес до всього нового, невідомого, любов до читання, заняття в гуртках;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любов до прекрасного — охайний зовнішній вигляд, інтерес до уроків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 літератури, участь у художній самодіяльності, здатність помічати красу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 навколишньому середовищі, намагання все робити красиво;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прагнення бути сильним, спритним - дотримання правил особистої гігієни, щоденне виконання ранкової зарядки, інтерес до занять фізкультурою, активна участь у спортивних іграх.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оцінки соціальних якостей учнів 7 — 9 класів: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патріотизм — знання історії Батьківщини, сучасних важливих подій у державі, почуття гордості за свою Батьківщину, добровільна участь у суспільно корисній праці; любов та бережливе ставлення до природи, до суспільного майна;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колективізм — участь в усіх справах свого класу, звичка надавати безкорисливу допомогу, виконання рішень колективу, вимогливість до друзів, поєднання суспільних та особистих інтересів, дружні стосунки між хлопчиками та дівчатками;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• гуманність — позитивне ставлення до оточуючих, повага до старших, надання допомоги тим, хто її потребує, доброта, любов та турботливе ставлення до всього живого;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чесність — щирість, правдивість, виконання обіцянок, звичка не брати без дозволу чужі речі, нетерпимість до обману, крадіжок;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сумлінне ставлення до праці — сумлінне навчання, постійна зайнятість корисними справами, прагнення досягти високої якості результатів праці; вдумливе ставлення до вибору майбутньої професії;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дисциплінованість — повсякденне дотримання правил для учнів, швидке й точне виконання доручень дорослих, виконання вимог колективу, боротьба за дисципліну в класі;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активність — бажання відповідати на уроках, доповнювати відповіді інших, добровільна участь у суспільному житті класу, ініціативність, нетерпляче ставлення до недоліків минулого;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сміливість — здатність подолати почуття страху, готовність прийти на допомогу з ризиком для себе, відкрита критика недоліків товаришів, готовність відстоювати свою особисту думку, рішучість, непримиренне ставлення до несправедливості;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сила волі — здатність примусити себе робити те, що не хочеться, але необхідно зробити, звичка доводити розпочату справу до кінця, уміння долати труднощі, успіхи у самовихованні;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самокритичність — звичка прислухатись до думки друзів, здатність усвідомлювати свої помилки, критичне ставлення до результатів своєї праці, намагання позбавитися недоліків у поведінці;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стриманість — відсутність прагнення в</w:t>
      </w:r>
      <w:r w:rsidR="009B1ECF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ідо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кремитися серед оточуючих; відсутність звички хвалитися, простота у стосунках;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• допитливість — систематичне читання літератури, періодичної преси; звичка користуватися словниками, довідниками та ін., заняття </w:t>
      </w:r>
      <w:r w:rsidR="009B1ECF"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факультативах;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естетичний розвиток — охайний зовнішній вигляд, інтерес до уроків літератури, малювання, співів, відвідування театрів, виставок, концертів, знання та розуміння видатних творів літератури та мистецтва, участь у художній самодіяльності, намагання все робити красиво;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прагнення бути сильним, спритним — правильна постава, звичка щоденно робити фізичну зарядку, участь у спортивних змаганнях, іграх, походах, систематичні заняття будь-яким видом спорту.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Критерії оцінки соціальних якостей учнів 10-11 класів: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патріотизм — знання історії Батьківщини, сучасних важливих подій у державі, інтерес до її майбутнього, добровільна участь у суспільно корисній праці; дбайливе ставлення до природи, активна підготовка до захисту Батьківщини;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• інтернаціоналізм — інтерес до культури та мистецтва інших народів, дружба з людьми інших національностей, добровільна участь у заходах інтернаціонального характеру, посильна участь у наданні братньої допомоги працівникам інших держав;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колективізм — участь в усіх справах свого колективу, звичка надавати товаришам допомогу, виконання рішень колективу, вимогливість до товаришів, поєднання суспільних та особистих інтересів, боротьба за честь свого колективу;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гуманність — доброта, турботливе ставлення до молодших, повага до старших, добровільна допомога тим, хто її потребує;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чесність — правдивість, дотримання єдності слова та справи; відвертість; звичка не брати без дозволу чужі речі, визнання своїх помилок;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сумлінне ставлення до праці — сумлінне навчання, своєчасне виконання необхідної праці, високі результати роботи, систематична допомога вдома по господарству, глибокий інтерес до певної сфери трудової діяльності;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дисциплінованість — повсякденне дотримання правил для учнів, швидке й точне виконання розпоряджень старших, боротьба за високу дисципліну в колективі, знання і дотримання основних законів своєї держави;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відповідальність — сумлінне виконання своїх обов'язків, своєчасне і точне виконання взятих обов'язків, звичка доводити розпочату справу до кінця, готовність відповідати за свої вчинки та вчинки товаришів;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принциповість — стійкість поглядів та переконань, звичка відкрито висловлювати та відстоювати свою думку, самокритичність, здатність об'єктивно оцінювати вчинки своїх товаришів;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цілеспрямованість — наявність конкретних життєвих цілей, відданість своєму життєвому ідеалу;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активність — участь у суспільному житті класу та школи, ініціативність, організаторські уміння, оптимізм; боротьба з недоліками;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допитливість — начитаність, широкий кругозір, систематичне розширення своїх знань у різних галузях науки та техніки;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естетичний розвиток — охайний зовнішній вигляд, культура мови, поведінки, вміння співати, танцювати, систематичне відвідування театрів, виставок, концертів, знання і розуміння видатних творів літератури та мистецтва, намагання у творчості дотримуватися принципів краси;</w:t>
      </w:r>
    </w:p>
    <w:p w:rsidR="007807CE" w:rsidRPr="00E42A50" w:rsidRDefault="007807CE" w:rsidP="00E42A50">
      <w:pPr>
        <w:shd w:val="clear" w:color="auto" w:fill="FFFFFF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прагнення фізичного вдосконалення — правильна постава, звичка кожного дня робити зарядку, регулярні заняття у спортивній секції.</w:t>
      </w:r>
    </w:p>
    <w:sectPr w:rsidR="007807CE" w:rsidRPr="00E42A50" w:rsidSect="00CE4112"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DC"/>
    <w:rsid w:val="0018125D"/>
    <w:rsid w:val="001835C9"/>
    <w:rsid w:val="002D2C4A"/>
    <w:rsid w:val="00376EDC"/>
    <w:rsid w:val="007807CE"/>
    <w:rsid w:val="008A6D1C"/>
    <w:rsid w:val="008C1D76"/>
    <w:rsid w:val="00967043"/>
    <w:rsid w:val="009B1ECF"/>
    <w:rsid w:val="00CE4112"/>
    <w:rsid w:val="00DA5F35"/>
    <w:rsid w:val="00E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0643-195F-475D-8689-4AFDC64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1318</Words>
  <Characters>7514</Characters>
  <Application>Microsoft Office Word</Application>
  <DocSecurity>0</DocSecurity>
  <Lines>62</Lines>
  <Paragraphs>17</Paragraphs>
  <ScaleCrop>false</ScaleCrop>
  <Company>WPI StaforceTEAM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314</cp:lastModifiedBy>
  <cp:revision>10</cp:revision>
  <dcterms:created xsi:type="dcterms:W3CDTF">2015-05-26T15:28:00Z</dcterms:created>
  <dcterms:modified xsi:type="dcterms:W3CDTF">2015-05-28T13:42:00Z</dcterms:modified>
</cp:coreProperties>
</file>